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F733AA" w:rsidTr="00F733AA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733AA" w:rsidRDefault="00F733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733AA" w:rsidRDefault="00F733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733AA" w:rsidRDefault="00F733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733AA" w:rsidRDefault="00F7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733AA" w:rsidRDefault="00F733AA" w:rsidP="00F733AA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11.01.2016. god.</w:t>
      </w:r>
    </w:p>
    <w:p w:rsidR="00F733AA" w:rsidRDefault="00F733AA" w:rsidP="00F733AA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 13-</w:t>
      </w:r>
      <w:r w:rsidR="00020CC5">
        <w:rPr>
          <w:rFonts w:ascii="Arial" w:hAnsi="Arial" w:cs="Arial"/>
          <w:sz w:val="20"/>
          <w:szCs w:val="20"/>
          <w:lang w:val="sr-Latn-CS"/>
        </w:rPr>
        <w:t>27</w:t>
      </w:r>
    </w:p>
    <w:p w:rsidR="00F733AA" w:rsidRDefault="00F733AA" w:rsidP="00F733AA">
      <w:pPr>
        <w:rPr>
          <w:rFonts w:ascii="Arial" w:hAnsi="Arial" w:cs="Arial"/>
          <w:sz w:val="20"/>
          <w:szCs w:val="20"/>
          <w:lang w:val="sr-Latn-CS"/>
        </w:rPr>
      </w:pPr>
    </w:p>
    <w:p w:rsidR="00F733AA" w:rsidRDefault="00F733AA" w:rsidP="00F733A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733AA" w:rsidRDefault="00F733AA" w:rsidP="00F733AA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 i 68/15), Opšta bolnica »Đorđe Joanović« Zrenjanin objavljuje</w:t>
      </w:r>
    </w:p>
    <w:p w:rsidR="00F733AA" w:rsidRDefault="00F733AA" w:rsidP="00F733AA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F733AA" w:rsidRDefault="00F733AA" w:rsidP="00F733AA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OBAVEŠTENJE</w:t>
      </w:r>
    </w:p>
    <w:p w:rsidR="00F733AA" w:rsidRDefault="00F733AA" w:rsidP="00F733AA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O OBUSTAVI POSTUPKA JAVNE NABAVKE BROJ 25/2015 po partijama </w:t>
      </w:r>
    </w:p>
    <w:p w:rsidR="00F733AA" w:rsidRDefault="00F733AA" w:rsidP="00F733AA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LEKOVI ZA LEČENJE NEOPLAZMI – za partiju broj 2, </w:t>
      </w:r>
      <w:proofErr w:type="spellStart"/>
      <w:r w:rsidRPr="00F733AA">
        <w:rPr>
          <w:rFonts w:ascii="Arial" w:hAnsi="Arial" w:cs="Arial"/>
          <w:b/>
          <w:iCs/>
          <w:sz w:val="20"/>
          <w:szCs w:val="20"/>
        </w:rPr>
        <w:t>Zoledronska</w:t>
      </w:r>
      <w:proofErr w:type="spellEnd"/>
      <w:r w:rsidRPr="00F733AA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733AA">
        <w:rPr>
          <w:rFonts w:ascii="Arial" w:hAnsi="Arial" w:cs="Arial"/>
          <w:b/>
          <w:iCs/>
          <w:sz w:val="20"/>
          <w:szCs w:val="20"/>
        </w:rPr>
        <w:t>kiselina</w:t>
      </w:r>
      <w:proofErr w:type="spellEnd"/>
      <w:r w:rsidRPr="00F733AA">
        <w:rPr>
          <w:rFonts w:ascii="Arial" w:hAnsi="Arial" w:cs="Arial"/>
          <w:b/>
          <w:iCs/>
          <w:sz w:val="20"/>
          <w:szCs w:val="20"/>
        </w:rPr>
        <w:t xml:space="preserve"> 100 ml</w:t>
      </w:r>
      <w:r w:rsidRPr="00D67C3C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F733AA" w:rsidRDefault="00F733AA" w:rsidP="00F733AA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733AA" w:rsidRDefault="00F733AA" w:rsidP="00F733AA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F733AA" w:rsidRDefault="00F733AA" w:rsidP="00F733AA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733AA" w:rsidRDefault="00F733AA" w:rsidP="00F733AA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JN 25/2015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 Predmet JN – dobra: LEKOVI ZA LEČENJE NEOPLAZMI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Partija 2 - </w:t>
      </w:r>
      <w:proofErr w:type="spellStart"/>
      <w:r w:rsidRPr="00F733AA">
        <w:rPr>
          <w:rFonts w:ascii="Arial" w:hAnsi="Arial" w:cs="Arial"/>
          <w:b/>
          <w:iCs/>
          <w:sz w:val="20"/>
          <w:szCs w:val="20"/>
        </w:rPr>
        <w:t>Zoledronska</w:t>
      </w:r>
      <w:proofErr w:type="spellEnd"/>
      <w:r w:rsidRPr="00F733AA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733AA">
        <w:rPr>
          <w:rFonts w:ascii="Arial" w:hAnsi="Arial" w:cs="Arial"/>
          <w:b/>
          <w:iCs/>
          <w:sz w:val="20"/>
          <w:szCs w:val="20"/>
        </w:rPr>
        <w:t>kiselina</w:t>
      </w:r>
      <w:proofErr w:type="spellEnd"/>
      <w:r w:rsidRPr="00F733AA">
        <w:rPr>
          <w:rFonts w:ascii="Arial" w:hAnsi="Arial" w:cs="Arial"/>
          <w:b/>
          <w:iCs/>
          <w:sz w:val="20"/>
          <w:szCs w:val="20"/>
        </w:rPr>
        <w:t xml:space="preserve"> 100 ml</w:t>
      </w:r>
    </w:p>
    <w:p w:rsidR="00F733AA" w:rsidRDefault="00F733AA" w:rsidP="00F733AA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 xml:space="preserve">Naziv i oznaka iz opšteg rečnika nabavke: </w:t>
      </w:r>
      <w:r w:rsidRPr="00C829A1">
        <w:rPr>
          <w:rFonts w:ascii="Arial" w:hAnsi="Arial" w:cs="Arial"/>
          <w:b/>
          <w:sz w:val="20"/>
          <w:szCs w:val="20"/>
          <w:lang w:val="sr-Latn-CS"/>
        </w:rPr>
        <w:t>33600000 farmaceutski proizvodi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733AA" w:rsidRDefault="00F733AA" w:rsidP="00F733AA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4. Procenjena vrednost JN (partije): </w:t>
      </w:r>
      <w:r>
        <w:rPr>
          <w:rFonts w:ascii="Arial" w:hAnsi="Arial" w:cs="Arial"/>
          <w:iCs/>
          <w:sz w:val="20"/>
          <w:szCs w:val="20"/>
        </w:rPr>
        <w:t>203.324,00 din.</w:t>
      </w:r>
    </w:p>
    <w:p w:rsidR="00F733AA" w:rsidRDefault="00F733AA" w:rsidP="00F733AA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Broj primljenih ponuda i podaci o ponuđačima: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Naručiocu nije prispela nijedna ponuda.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733AA" w:rsidRDefault="00F733AA" w:rsidP="00F733AA">
      <w:pPr>
        <w:pStyle w:val="Title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6. Razlog za obustavu postupka:</w:t>
      </w:r>
    </w:p>
    <w:p w:rsidR="00F733AA" w:rsidRDefault="00F733AA" w:rsidP="00F733AA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U roku predviđenom za dostavu ponuda, naručiocu nije prispela nijedna ponuda, te nije moguće dodeliti ugovor. </w:t>
      </w:r>
    </w:p>
    <w:p w:rsidR="00F733AA" w:rsidRDefault="00F733AA" w:rsidP="00F733AA">
      <w:pPr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Latn-CS"/>
        </w:rPr>
        <w:t xml:space="preserve"> </w:t>
      </w:r>
    </w:p>
    <w:p w:rsidR="00F733AA" w:rsidRPr="00F733AA" w:rsidRDefault="00F733AA" w:rsidP="00F733AA">
      <w:pPr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7.  Postupak javne nabavke za partiju </w:t>
      </w:r>
      <w:proofErr w:type="spellStart"/>
      <w:r w:rsidRPr="00F733AA">
        <w:rPr>
          <w:rFonts w:ascii="Arial" w:hAnsi="Arial" w:cs="Arial"/>
          <w:b/>
          <w:iCs/>
          <w:sz w:val="20"/>
          <w:szCs w:val="20"/>
        </w:rPr>
        <w:t>Zoledronska</w:t>
      </w:r>
      <w:proofErr w:type="spellEnd"/>
      <w:r w:rsidRPr="00F733AA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F733AA">
        <w:rPr>
          <w:rFonts w:ascii="Arial" w:hAnsi="Arial" w:cs="Arial"/>
          <w:b/>
          <w:iCs/>
          <w:sz w:val="20"/>
          <w:szCs w:val="20"/>
        </w:rPr>
        <w:t>kiselina</w:t>
      </w:r>
      <w:proofErr w:type="spellEnd"/>
      <w:r w:rsidRPr="00F733AA">
        <w:rPr>
          <w:rFonts w:ascii="Arial" w:hAnsi="Arial" w:cs="Arial"/>
          <w:b/>
          <w:iCs/>
          <w:sz w:val="20"/>
          <w:szCs w:val="20"/>
        </w:rPr>
        <w:t xml:space="preserve"> 100 ml</w:t>
      </w:r>
      <w:r w:rsidRPr="00D67C3C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biće sproveden ponovo čim budu ispunjeni uslovi u skladu sa ZJN. </w:t>
      </w:r>
    </w:p>
    <w:p w:rsidR="00F733AA" w:rsidRDefault="00F733AA" w:rsidP="00F733AA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F733AA" w:rsidRDefault="00F733AA" w:rsidP="00F733AA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F733AA" w:rsidRDefault="00F733AA" w:rsidP="00F733AA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F733AA" w:rsidRDefault="00F733AA" w:rsidP="00F733AA">
      <w:pPr>
        <w:pStyle w:val="Title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</w:t>
      </w:r>
    </w:p>
    <w:p w:rsidR="00F733AA" w:rsidRDefault="00F733AA" w:rsidP="00F733AA">
      <w:pPr>
        <w:pStyle w:val="Title"/>
        <w:jc w:val="both"/>
        <w:rPr>
          <w:rFonts w:ascii="Arial" w:hAnsi="Arial" w:cs="Arial"/>
        </w:rPr>
      </w:pPr>
      <w:r>
        <w:rPr>
          <w:lang w:val="sr-Latn-CS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  <w:lang w:val="sr-Latn-CS"/>
        </w:rPr>
        <w:t>Komisija za JN 25/2015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3AA"/>
    <w:rsid w:val="00020CC5"/>
    <w:rsid w:val="00177422"/>
    <w:rsid w:val="006D45EA"/>
    <w:rsid w:val="00F7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3AA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3AA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F733A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3AA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basedOn w:val="DefaultParagraphFont"/>
    <w:link w:val="Title"/>
    <w:rsid w:val="00F733AA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2016-01-11T11:55:00Z</dcterms:created>
  <dcterms:modified xsi:type="dcterms:W3CDTF">2016-01-11T12:08:00Z</dcterms:modified>
</cp:coreProperties>
</file>